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2" w:rsidRDefault="000E14A2" w:rsidP="000E14A2">
      <w:pPr>
        <w:spacing w:line="36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0"/>
      </w:tblGrid>
      <w:tr w:rsidR="000E14A2" w:rsidTr="00AE7DF4">
        <w:trPr>
          <w:cantSplit/>
          <w:jc w:val="center"/>
        </w:trPr>
        <w:tc>
          <w:tcPr>
            <w:tcW w:w="1548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 xml:space="preserve">МГТУ им. </w:t>
            </w:r>
            <w:proofErr w:type="spellStart"/>
            <w:r>
              <w:t>Н.Э.Баумана</w:t>
            </w:r>
            <w:proofErr w:type="spellEnd"/>
          </w:p>
          <w:p w:rsidR="000E14A2" w:rsidRDefault="000E14A2" w:rsidP="00AE7DF4">
            <w:pPr>
              <w:jc w:val="center"/>
            </w:pPr>
            <w:r>
              <w:t>НУК “Э”</w:t>
            </w:r>
          </w:p>
          <w:p w:rsidR="000E14A2" w:rsidRDefault="000E14A2" w:rsidP="00AE7DF4">
            <w:pPr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832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 xml:space="preserve">Отчет о лабораторной работе </w:t>
            </w:r>
          </w:p>
          <w:p w:rsidR="000E14A2" w:rsidRDefault="000E14A2" w:rsidP="00AE7DF4">
            <w:pPr>
              <w:jc w:val="center"/>
            </w:pPr>
            <w:r>
              <w:t>“Исследование опасности поражения т</w:t>
            </w:r>
            <w:r>
              <w:t>о</w:t>
            </w:r>
            <w:r>
              <w:t>ком</w:t>
            </w:r>
          </w:p>
          <w:p w:rsidR="000E14A2" w:rsidRDefault="000E14A2" w:rsidP="00AE7DF4">
            <w:pPr>
              <w:jc w:val="center"/>
            </w:pPr>
            <w:r>
              <w:t>в трехфазных электрических сетях напряж</w:t>
            </w:r>
            <w:r>
              <w:t>е</w:t>
            </w:r>
            <w:r>
              <w:t xml:space="preserve">нием до 1 </w:t>
            </w:r>
            <w:proofErr w:type="spellStart"/>
            <w:r>
              <w:t>кВ</w:t>
            </w:r>
            <w:proofErr w:type="spellEnd"/>
            <w:r>
              <w:t>”</w:t>
            </w:r>
          </w:p>
          <w:p w:rsidR="000E14A2" w:rsidRDefault="000E14A2" w:rsidP="00AE7DF4">
            <w:pPr>
              <w:jc w:val="center"/>
            </w:pPr>
            <w:r>
              <w:t>Задание №1 и №2</w:t>
            </w: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</w:pPr>
            <w:r>
              <w:t>(индекс группы)</w:t>
            </w: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trHeight w:val="70"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</w:pPr>
            <w:r>
              <w:t>(Ф.И.О. студентов)</w:t>
            </w:r>
          </w:p>
        </w:tc>
      </w:tr>
    </w:tbl>
    <w:p w:rsidR="000E14A2" w:rsidRDefault="000E14A2" w:rsidP="000E14A2">
      <w:pPr>
        <w:spacing w:line="360" w:lineRule="auto"/>
        <w:jc w:val="both"/>
      </w:pPr>
    </w:p>
    <w:p w:rsidR="000E14A2" w:rsidRDefault="000E14A2" w:rsidP="000E14A2">
      <w:pPr>
        <w:spacing w:line="360" w:lineRule="auto"/>
        <w:jc w:val="both"/>
      </w:pPr>
      <w:r>
        <w:t xml:space="preserve">Зависимость тока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h</w:t>
      </w:r>
      <w:proofErr w:type="spellEnd"/>
      <w:r>
        <w:t xml:space="preserve">, мА, от сопротивления </w:t>
      </w:r>
      <w:r>
        <w:rPr>
          <w:lang w:val="en-US"/>
        </w:rPr>
        <w:t>R</w:t>
      </w:r>
      <w:r>
        <w:rPr>
          <w:vertAlign w:val="subscript"/>
          <w:lang w:val="en-US"/>
        </w:rPr>
        <w:t>E</w:t>
      </w:r>
      <w:r>
        <w:t xml:space="preserve"> изоляции проводов сети при </w:t>
      </w:r>
      <w:r>
        <w:rPr>
          <w:lang w:val="en-US"/>
        </w:rPr>
        <w:t>C</w:t>
      </w:r>
      <w:r>
        <w:rPr>
          <w:vertAlign w:val="subscript"/>
          <w:lang w:val="en-US"/>
        </w:rPr>
        <w:t>E</w:t>
      </w:r>
      <w:r>
        <w:t xml:space="preserve"> = 0</w:t>
      </w:r>
    </w:p>
    <w:tbl>
      <w:tblPr>
        <w:tblW w:w="0" w:type="auto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569"/>
        <w:gridCol w:w="851"/>
        <w:gridCol w:w="851"/>
        <w:gridCol w:w="851"/>
        <w:gridCol w:w="851"/>
        <w:gridCol w:w="851"/>
        <w:gridCol w:w="851"/>
      </w:tblGrid>
      <w:tr w:rsidR="000E14A2" w:rsidTr="00AE7DF4">
        <w:trPr>
          <w:jc w:val="center"/>
        </w:trPr>
        <w:tc>
          <w:tcPr>
            <w:tcW w:w="2049" w:type="dxa"/>
            <w:vAlign w:val="center"/>
          </w:tcPr>
          <w:p w:rsidR="000E14A2" w:rsidRDefault="000E14A2" w:rsidP="00AE7DF4">
            <w:pPr>
              <w:jc w:val="center"/>
            </w:pPr>
            <w:r>
              <w:t xml:space="preserve">Режим </w:t>
            </w:r>
            <w:proofErr w:type="spellStart"/>
            <w:r>
              <w:t>нейтрали</w:t>
            </w:r>
            <w:proofErr w:type="spellEnd"/>
          </w:p>
          <w:p w:rsidR="000E14A2" w:rsidRDefault="000E14A2" w:rsidP="00AE7DF4">
            <w:pPr>
              <w:jc w:val="center"/>
            </w:pPr>
            <w:r>
              <w:t>сети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E</w:t>
            </w:r>
            <w:r>
              <w:t>, кОм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2,5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∞</w:t>
            </w: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>изолированная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t>глухозаземленная</w:t>
            </w:r>
            <w:proofErr w:type="spellEnd"/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</w:tbl>
    <w:p w:rsidR="000E14A2" w:rsidRDefault="000E14A2" w:rsidP="000E14A2">
      <w:pPr>
        <w:spacing w:line="360" w:lineRule="auto"/>
      </w:pPr>
    </w:p>
    <w:p w:rsidR="000E14A2" w:rsidRDefault="000E14A2" w:rsidP="000E14A2">
      <w:pPr>
        <w:spacing w:line="360" w:lineRule="auto"/>
      </w:pPr>
      <w:r>
        <w:t xml:space="preserve">Зависимость тока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h</w:t>
      </w:r>
      <w:proofErr w:type="spellEnd"/>
      <w:r>
        <w:t xml:space="preserve">, мА, от емкости </w:t>
      </w:r>
      <w:r>
        <w:rPr>
          <w:lang w:val="en-US"/>
        </w:rPr>
        <w:t>C</w:t>
      </w:r>
      <w:r>
        <w:rPr>
          <w:vertAlign w:val="subscript"/>
          <w:lang w:val="en-US"/>
        </w:rPr>
        <w:t>E</w:t>
      </w:r>
      <w:r>
        <w:t xml:space="preserve"> проводов сети относительно земли при </w:t>
      </w:r>
      <w:r>
        <w:rPr>
          <w:lang w:val="en-US"/>
        </w:rPr>
        <w:t>R</w:t>
      </w:r>
      <w:r>
        <w:rPr>
          <w:vertAlign w:val="subscript"/>
          <w:lang w:val="en-US"/>
        </w:rPr>
        <w:t>E</w:t>
      </w:r>
      <w:r>
        <w:t xml:space="preserve"> = </w:t>
      </w:r>
      <w:r>
        <w:sym w:font="Symbol" w:char="F0A5"/>
      </w:r>
    </w:p>
    <w:tbl>
      <w:tblPr>
        <w:tblW w:w="0" w:type="auto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569"/>
        <w:gridCol w:w="851"/>
        <w:gridCol w:w="851"/>
        <w:gridCol w:w="851"/>
        <w:gridCol w:w="851"/>
        <w:gridCol w:w="851"/>
        <w:gridCol w:w="851"/>
      </w:tblGrid>
      <w:tr w:rsidR="000E14A2" w:rsidTr="00AE7DF4">
        <w:trPr>
          <w:jc w:val="center"/>
        </w:trPr>
        <w:tc>
          <w:tcPr>
            <w:tcW w:w="2049" w:type="dxa"/>
            <w:vAlign w:val="center"/>
          </w:tcPr>
          <w:p w:rsidR="000E14A2" w:rsidRDefault="000E14A2" w:rsidP="00AE7DF4">
            <w:pPr>
              <w:tabs>
                <w:tab w:val="left" w:pos="744"/>
              </w:tabs>
              <w:jc w:val="center"/>
            </w:pPr>
            <w:r>
              <w:t xml:space="preserve">Режим </w:t>
            </w:r>
            <w:proofErr w:type="spellStart"/>
            <w:r>
              <w:t>нейтрали</w:t>
            </w:r>
            <w:proofErr w:type="spellEnd"/>
          </w:p>
          <w:p w:rsidR="000E14A2" w:rsidRDefault="000E14A2" w:rsidP="00AE7DF4">
            <w:pPr>
              <w:tabs>
                <w:tab w:val="left" w:pos="744"/>
              </w:tabs>
              <w:jc w:val="center"/>
            </w:pPr>
            <w:r>
              <w:t>сети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E</w:t>
            </w:r>
            <w:r>
              <w:t>, мкФ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0,02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0,1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0,25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  <w:r>
              <w:t>2,5</w:t>
            </w: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tabs>
                <w:tab w:val="left" w:pos="744"/>
              </w:tabs>
              <w:jc w:val="center"/>
            </w:pPr>
            <w:r>
              <w:t>изолированная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tabs>
                <w:tab w:val="left" w:pos="744"/>
              </w:tabs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tabs>
                <w:tab w:val="left" w:pos="744"/>
              </w:tabs>
              <w:jc w:val="center"/>
            </w:pPr>
            <w:proofErr w:type="spellStart"/>
            <w:r>
              <w:t>глухозаземленная</w:t>
            </w:r>
            <w:proofErr w:type="spellEnd"/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tabs>
                <w:tab w:val="left" w:pos="744"/>
              </w:tabs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</w:tr>
    </w:tbl>
    <w:p w:rsidR="000E14A2" w:rsidRDefault="000E14A2" w:rsidP="000E14A2">
      <w:pPr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429250" cy="2333625"/>
            <wp:effectExtent l="0" t="0" r="0" b="9525"/>
            <wp:docPr id="4" name="Рисунок 4" descr="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A2" w:rsidRDefault="000E14A2" w:rsidP="000E14A2">
      <w:pPr>
        <w:spacing w:line="360" w:lineRule="auto"/>
      </w:pPr>
      <w:proofErr w:type="spellStart"/>
      <w:r>
        <w:t>Заключние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4A2" w:rsidRDefault="000E14A2" w:rsidP="000E14A2">
      <w:pPr>
        <w:spacing w:line="360" w:lineRule="auto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3402"/>
        <w:gridCol w:w="1418"/>
      </w:tblGrid>
      <w:tr w:rsidR="000E14A2" w:rsidTr="00AE7DF4">
        <w:trPr>
          <w:jc w:val="center"/>
        </w:trPr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  <w:r>
              <w:t>Работу выполнили (подп</w:t>
            </w:r>
            <w:r>
              <w:t>и</w:t>
            </w:r>
            <w:r>
              <w:t>си)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Дата</w:t>
            </w:r>
          </w:p>
        </w:tc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  <w:r>
              <w:t>Работу принял (подпись)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Дата</w:t>
            </w:r>
          </w:p>
        </w:tc>
      </w:tr>
      <w:tr w:rsidR="000E14A2" w:rsidTr="00AE7DF4">
        <w:trPr>
          <w:jc w:val="center"/>
        </w:trPr>
        <w:tc>
          <w:tcPr>
            <w:tcW w:w="3402" w:type="dxa"/>
            <w:vAlign w:val="center"/>
          </w:tcPr>
          <w:p w:rsidR="000E14A2" w:rsidRDefault="000E14A2" w:rsidP="00AE7DF4"/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</w:tbl>
    <w:p w:rsidR="000E14A2" w:rsidRDefault="000E14A2" w:rsidP="000E14A2">
      <w:pPr>
        <w:spacing w:line="360" w:lineRule="auto"/>
        <w:ind w:left="360"/>
        <w:jc w:val="right"/>
      </w:pPr>
    </w:p>
    <w:p w:rsidR="000E14A2" w:rsidRDefault="000E14A2" w:rsidP="000E14A2">
      <w:pPr>
        <w:spacing w:line="36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0"/>
      </w:tblGrid>
      <w:tr w:rsidR="000E14A2" w:rsidTr="00AE7DF4">
        <w:trPr>
          <w:cantSplit/>
          <w:jc w:val="center"/>
        </w:trPr>
        <w:tc>
          <w:tcPr>
            <w:tcW w:w="1548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 xml:space="preserve">МГТУ им. </w:t>
            </w:r>
            <w:proofErr w:type="spellStart"/>
            <w:r>
              <w:t>Н.Э.Баумана</w:t>
            </w:r>
            <w:proofErr w:type="spellEnd"/>
          </w:p>
          <w:p w:rsidR="000E14A2" w:rsidRDefault="000E14A2" w:rsidP="00AE7DF4">
            <w:pPr>
              <w:jc w:val="center"/>
            </w:pPr>
            <w:r>
              <w:t>НУК “Э”</w:t>
            </w:r>
          </w:p>
          <w:p w:rsidR="000E14A2" w:rsidRDefault="000E14A2" w:rsidP="00AE7DF4">
            <w:pPr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832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 xml:space="preserve">Отчет о лабораторной работе </w:t>
            </w:r>
          </w:p>
          <w:p w:rsidR="000E14A2" w:rsidRDefault="000E14A2" w:rsidP="00AE7DF4">
            <w:pPr>
              <w:jc w:val="center"/>
            </w:pPr>
            <w:r>
              <w:t>“Исследование опасности поражения т</w:t>
            </w:r>
            <w:r>
              <w:t>о</w:t>
            </w:r>
            <w:r>
              <w:t>ком</w:t>
            </w:r>
          </w:p>
          <w:p w:rsidR="000E14A2" w:rsidRDefault="000E14A2" w:rsidP="00AE7DF4">
            <w:pPr>
              <w:jc w:val="center"/>
            </w:pPr>
            <w:r>
              <w:t>в трехфазных электрических сетях напряж</w:t>
            </w:r>
            <w:r>
              <w:t>е</w:t>
            </w:r>
            <w:r>
              <w:t xml:space="preserve">нием до 1 </w:t>
            </w:r>
            <w:proofErr w:type="spellStart"/>
            <w:r>
              <w:t>кВ</w:t>
            </w:r>
            <w:proofErr w:type="spellEnd"/>
            <w:r>
              <w:t>”</w:t>
            </w:r>
          </w:p>
          <w:p w:rsidR="000E14A2" w:rsidRDefault="000E14A2" w:rsidP="00AE7DF4">
            <w:pPr>
              <w:jc w:val="center"/>
            </w:pPr>
            <w:r>
              <w:t>Задание №3</w:t>
            </w: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</w:pPr>
            <w:r>
              <w:t>(индекс группы)</w:t>
            </w: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trHeight w:val="70"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</w:pPr>
            <w:r>
              <w:t>(Ф.И.О. студентов)</w:t>
            </w:r>
          </w:p>
        </w:tc>
      </w:tr>
    </w:tbl>
    <w:p w:rsidR="000E14A2" w:rsidRDefault="000E14A2" w:rsidP="000E14A2">
      <w:pPr>
        <w:spacing w:line="360" w:lineRule="auto"/>
        <w:jc w:val="both"/>
        <w:rPr>
          <w:lang w:val="en-US"/>
        </w:rPr>
      </w:pPr>
    </w:p>
    <w:p w:rsidR="000E14A2" w:rsidRPr="00FD53CB" w:rsidRDefault="000E14A2" w:rsidP="000E14A2">
      <w:pPr>
        <w:spacing w:line="360" w:lineRule="auto"/>
        <w:jc w:val="both"/>
        <w:rPr>
          <w:lang w:val="en-US"/>
        </w:rPr>
      </w:pPr>
    </w:p>
    <w:p w:rsidR="000E14A2" w:rsidRDefault="000E14A2" w:rsidP="000E14A2">
      <w:pPr>
        <w:spacing w:line="360" w:lineRule="auto"/>
        <w:jc w:val="both"/>
      </w:pPr>
      <w:r>
        <w:t xml:space="preserve">Зависимость тока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h</w:t>
      </w:r>
      <w:proofErr w:type="spellEnd"/>
      <w:r>
        <w:t xml:space="preserve">, мА, и </w:t>
      </w:r>
      <w:r>
        <w:rPr>
          <w:lang w:val="en-US"/>
        </w:rPr>
        <w:t>U</w:t>
      </w:r>
      <w:r>
        <w:rPr>
          <w:vertAlign w:val="subscript"/>
          <w:lang w:val="en-US"/>
        </w:rPr>
        <w:t>A</w:t>
      </w:r>
      <w:r>
        <w:t xml:space="preserve">, </w:t>
      </w:r>
      <w:proofErr w:type="gramStart"/>
      <w:r>
        <w:t>В</w:t>
      </w:r>
      <w:proofErr w:type="gramEnd"/>
      <w:r>
        <w:t xml:space="preserve"> от сопротивления </w:t>
      </w:r>
      <w:r>
        <w:rPr>
          <w:lang w:val="en-US"/>
        </w:rPr>
        <w:t>R</w:t>
      </w:r>
      <w:r>
        <w:rPr>
          <w:vertAlign w:val="subscript"/>
          <w:lang w:val="en-US"/>
        </w:rPr>
        <w:t>h</w:t>
      </w:r>
      <w:r>
        <w:t xml:space="preserve"> при </w:t>
      </w:r>
      <w:r>
        <w:rPr>
          <w:lang w:val="en-US"/>
        </w:rPr>
        <w:t>R</w:t>
      </w:r>
      <w:r>
        <w:rPr>
          <w:vertAlign w:val="subscript"/>
          <w:lang w:val="en-US"/>
        </w:rPr>
        <w:t>E</w:t>
      </w:r>
      <w:r>
        <w:t xml:space="preserve"> = 100 кОм и </w:t>
      </w:r>
      <w:r>
        <w:rPr>
          <w:lang w:val="en-US"/>
        </w:rPr>
        <w:t>C</w:t>
      </w:r>
      <w:r>
        <w:rPr>
          <w:vertAlign w:val="subscript"/>
          <w:lang w:val="en-US"/>
        </w:rPr>
        <w:t>E</w:t>
      </w:r>
      <w:r>
        <w:t xml:space="preserve"> = 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569"/>
        <w:gridCol w:w="1418"/>
        <w:gridCol w:w="1418"/>
        <w:gridCol w:w="1418"/>
      </w:tblGrid>
      <w:tr w:rsidR="000E14A2" w:rsidTr="00AE7DF4">
        <w:trPr>
          <w:jc w:val="center"/>
        </w:trPr>
        <w:tc>
          <w:tcPr>
            <w:tcW w:w="2049" w:type="dxa"/>
            <w:vAlign w:val="center"/>
          </w:tcPr>
          <w:p w:rsidR="000E14A2" w:rsidRDefault="000E14A2" w:rsidP="00AE7DF4">
            <w:pPr>
              <w:jc w:val="center"/>
            </w:pPr>
            <w:r>
              <w:t xml:space="preserve">Режим </w:t>
            </w:r>
            <w:proofErr w:type="spellStart"/>
            <w:r>
              <w:t>нейтрали</w:t>
            </w:r>
            <w:proofErr w:type="spellEnd"/>
          </w:p>
          <w:p w:rsidR="000E14A2" w:rsidRDefault="000E14A2" w:rsidP="00AE7DF4">
            <w:pPr>
              <w:jc w:val="center"/>
            </w:pPr>
            <w:r>
              <w:t>сети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h</w:t>
            </w:r>
            <w:r>
              <w:t>, кОм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10</w:t>
            </w: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>изолированная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t>глухозаземленная</w:t>
            </w:r>
            <w:proofErr w:type="spellEnd"/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эксп</w:t>
            </w:r>
            <w:proofErr w:type="spellEnd"/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</w:tr>
    </w:tbl>
    <w:p w:rsidR="000E14A2" w:rsidRDefault="000E14A2" w:rsidP="000E14A2">
      <w:pPr>
        <w:spacing w:line="360" w:lineRule="auto"/>
        <w:rPr>
          <w:lang w:val="en-US"/>
        </w:rPr>
      </w:pPr>
    </w:p>
    <w:p w:rsidR="000E14A2" w:rsidRPr="00FD53CB" w:rsidRDefault="000E14A2" w:rsidP="000E14A2">
      <w:pPr>
        <w:spacing w:line="360" w:lineRule="auto"/>
        <w:rPr>
          <w:lang w:val="en-US"/>
        </w:rPr>
      </w:pPr>
    </w:p>
    <w:p w:rsidR="000E14A2" w:rsidRDefault="000E14A2" w:rsidP="000E14A2">
      <w:pPr>
        <w:spacing w:line="360" w:lineRule="auto"/>
        <w:jc w:val="right"/>
      </w:pPr>
      <w:r>
        <w:rPr>
          <w:noProof/>
        </w:rPr>
        <w:drawing>
          <wp:inline distT="0" distB="0" distL="0" distR="0">
            <wp:extent cx="5410200" cy="1657350"/>
            <wp:effectExtent l="0" t="0" r="0" b="0"/>
            <wp:docPr id="3" name="Рисунок 3" descr="мет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A2" w:rsidRDefault="000E14A2" w:rsidP="000E14A2">
      <w:pPr>
        <w:spacing w:line="360" w:lineRule="auto"/>
        <w:jc w:val="center"/>
      </w:pPr>
    </w:p>
    <w:p w:rsidR="000E14A2" w:rsidRDefault="000E14A2" w:rsidP="000E14A2">
      <w:pPr>
        <w:spacing w:line="360" w:lineRule="auto"/>
      </w:pPr>
      <w:r>
        <w:t>Заключ</w:t>
      </w:r>
      <w:r>
        <w:t>е</w:t>
      </w:r>
      <w:r>
        <w:t>ние:</w:t>
      </w:r>
    </w:p>
    <w:p w:rsidR="000E14A2" w:rsidRPr="00FD53CB" w:rsidRDefault="000E14A2" w:rsidP="000E14A2">
      <w:pPr>
        <w:spacing w:line="360" w:lineRule="auto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4A2" w:rsidRPr="00FD53CB" w:rsidRDefault="000E14A2" w:rsidP="000E14A2">
      <w:pPr>
        <w:spacing w:line="360" w:lineRule="auto"/>
        <w:rPr>
          <w:lang w:val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3402"/>
        <w:gridCol w:w="1418"/>
      </w:tblGrid>
      <w:tr w:rsidR="000E14A2" w:rsidTr="00AE7DF4">
        <w:trPr>
          <w:jc w:val="center"/>
        </w:trPr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  <w:r>
              <w:t>Работу выполнили (подп</w:t>
            </w:r>
            <w:r>
              <w:t>и</w:t>
            </w:r>
            <w:r>
              <w:t>си)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Дата</w:t>
            </w:r>
          </w:p>
        </w:tc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  <w:r>
              <w:t>Работу принял (подпись)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Дата</w:t>
            </w:r>
          </w:p>
        </w:tc>
      </w:tr>
      <w:tr w:rsidR="000E14A2" w:rsidTr="00AE7DF4">
        <w:trPr>
          <w:jc w:val="center"/>
        </w:trPr>
        <w:tc>
          <w:tcPr>
            <w:tcW w:w="3402" w:type="dxa"/>
            <w:vAlign w:val="center"/>
          </w:tcPr>
          <w:p w:rsidR="000E14A2" w:rsidRDefault="000E14A2" w:rsidP="00AE7DF4"/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</w:tbl>
    <w:p w:rsidR="000E14A2" w:rsidRDefault="000E14A2" w:rsidP="000E14A2">
      <w:pPr>
        <w:spacing w:line="360" w:lineRule="auto"/>
        <w:ind w:left="360"/>
        <w:jc w:val="right"/>
        <w:rPr>
          <w:lang w:val="en-US"/>
        </w:rPr>
      </w:pPr>
    </w:p>
    <w:p w:rsidR="000E14A2" w:rsidRDefault="000E14A2" w:rsidP="000E14A2">
      <w:pPr>
        <w:spacing w:line="360" w:lineRule="auto"/>
        <w:ind w:left="360"/>
        <w:jc w:val="right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0"/>
      </w:tblGrid>
      <w:tr w:rsidR="000E14A2" w:rsidTr="00AE7DF4">
        <w:trPr>
          <w:cantSplit/>
          <w:jc w:val="center"/>
        </w:trPr>
        <w:tc>
          <w:tcPr>
            <w:tcW w:w="1548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bookmarkStart w:id="0" w:name="_GoBack"/>
            <w:bookmarkEnd w:id="0"/>
            <w:r>
              <w:lastRenderedPageBreak/>
              <w:t xml:space="preserve">МГТУ им. </w:t>
            </w:r>
            <w:proofErr w:type="spellStart"/>
            <w:r>
              <w:t>Н.Э.Баумана</w:t>
            </w:r>
            <w:proofErr w:type="spellEnd"/>
          </w:p>
          <w:p w:rsidR="000E14A2" w:rsidRDefault="000E14A2" w:rsidP="00AE7DF4">
            <w:pPr>
              <w:jc w:val="center"/>
            </w:pPr>
            <w:r>
              <w:t>НУК “Э”</w:t>
            </w:r>
          </w:p>
          <w:p w:rsidR="000E14A2" w:rsidRDefault="000E14A2" w:rsidP="00AE7DF4">
            <w:pPr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832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 xml:space="preserve">Отчет о лабораторной работе </w:t>
            </w:r>
          </w:p>
          <w:p w:rsidR="000E14A2" w:rsidRDefault="000E14A2" w:rsidP="00AE7DF4">
            <w:pPr>
              <w:jc w:val="center"/>
            </w:pPr>
            <w:r>
              <w:t>“Исследование опасности поражения т</w:t>
            </w:r>
            <w:r>
              <w:t>о</w:t>
            </w:r>
            <w:r>
              <w:t>ком</w:t>
            </w:r>
          </w:p>
          <w:p w:rsidR="000E14A2" w:rsidRDefault="000E14A2" w:rsidP="00AE7DF4">
            <w:pPr>
              <w:jc w:val="center"/>
            </w:pPr>
            <w:r>
              <w:t>в трехфазных электрических сетях напряж</w:t>
            </w:r>
            <w:r>
              <w:t>е</w:t>
            </w:r>
            <w:r>
              <w:t xml:space="preserve">нием до 1 </w:t>
            </w:r>
            <w:proofErr w:type="spellStart"/>
            <w:r>
              <w:t>кВ</w:t>
            </w:r>
            <w:proofErr w:type="spellEnd"/>
            <w:r>
              <w:t>”</w:t>
            </w:r>
          </w:p>
          <w:p w:rsidR="000E14A2" w:rsidRDefault="000E14A2" w:rsidP="00AE7DF4">
            <w:pPr>
              <w:jc w:val="center"/>
            </w:pPr>
            <w:r>
              <w:t>Задание №4 и №5</w:t>
            </w: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</w:pPr>
            <w:r>
              <w:t>(индекс группы)</w:t>
            </w: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  <w:rPr>
                <w:sz w:val="20"/>
                <w:szCs w:val="20"/>
              </w:rPr>
            </w:pPr>
          </w:p>
        </w:tc>
      </w:tr>
      <w:tr w:rsidR="000E14A2" w:rsidTr="00AE7DF4">
        <w:trPr>
          <w:cantSplit/>
          <w:trHeight w:val="70"/>
          <w:jc w:val="center"/>
        </w:trPr>
        <w:tc>
          <w:tcPr>
            <w:tcW w:w="1548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4832" w:type="dxa"/>
            <w:vMerge/>
          </w:tcPr>
          <w:p w:rsidR="000E14A2" w:rsidRDefault="000E14A2" w:rsidP="00AE7DF4">
            <w:pPr>
              <w:jc w:val="center"/>
            </w:pPr>
          </w:p>
        </w:tc>
        <w:tc>
          <w:tcPr>
            <w:tcW w:w="3190" w:type="dxa"/>
          </w:tcPr>
          <w:p w:rsidR="000E14A2" w:rsidRDefault="000E14A2" w:rsidP="00AE7DF4">
            <w:pPr>
              <w:jc w:val="center"/>
            </w:pPr>
            <w:r>
              <w:t>(Ф.И.О. студентов)</w:t>
            </w:r>
          </w:p>
        </w:tc>
      </w:tr>
    </w:tbl>
    <w:p w:rsidR="000E14A2" w:rsidRDefault="000E14A2" w:rsidP="000E14A2">
      <w:pPr>
        <w:spacing w:line="360" w:lineRule="auto"/>
        <w:jc w:val="both"/>
      </w:pPr>
    </w:p>
    <w:p w:rsidR="000E14A2" w:rsidRDefault="000E14A2" w:rsidP="000E14A2">
      <w:pPr>
        <w:spacing w:line="360" w:lineRule="auto"/>
        <w:jc w:val="both"/>
      </w:pPr>
      <w:r>
        <w:t xml:space="preserve">Зависимость тока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h</w:t>
      </w:r>
      <w:proofErr w:type="spellEnd"/>
      <w:r>
        <w:t xml:space="preserve">, мА, и </w:t>
      </w:r>
      <w:r>
        <w:rPr>
          <w:lang w:val="en-US"/>
        </w:rPr>
        <w:t>U</w:t>
      </w:r>
      <w:r>
        <w:rPr>
          <w:vertAlign w:val="subscript"/>
          <w:lang w:val="en-US"/>
        </w:rPr>
        <w:t>A</w:t>
      </w:r>
      <w:r>
        <w:t>, В, от сопротивления замыкания</w:t>
      </w:r>
      <w:r w:rsidRPr="00FD53CB">
        <w:t xml:space="preserve"> </w:t>
      </w:r>
      <w:r>
        <w:rPr>
          <w:lang w:val="en-US"/>
        </w:rPr>
        <w:t>R</w:t>
      </w:r>
      <w:proofErr w:type="spellStart"/>
      <w:r>
        <w:rPr>
          <w:vertAlign w:val="subscript"/>
        </w:rPr>
        <w:t>зм</w:t>
      </w:r>
      <w:proofErr w:type="spellEnd"/>
      <w:r>
        <w:t xml:space="preserve"> фазы</w:t>
      </w:r>
      <w:proofErr w:type="gramStart"/>
      <w:r>
        <w:t xml:space="preserve"> В</w:t>
      </w:r>
      <w:proofErr w:type="gramEnd"/>
      <w:r>
        <w:t xml:space="preserve"> или С на землю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569"/>
        <w:gridCol w:w="1418"/>
        <w:gridCol w:w="1418"/>
        <w:gridCol w:w="1418"/>
      </w:tblGrid>
      <w:tr w:rsidR="000E14A2" w:rsidTr="00AE7DF4">
        <w:trPr>
          <w:jc w:val="center"/>
        </w:trPr>
        <w:tc>
          <w:tcPr>
            <w:tcW w:w="2049" w:type="dxa"/>
            <w:vAlign w:val="center"/>
          </w:tcPr>
          <w:p w:rsidR="000E14A2" w:rsidRDefault="000E14A2" w:rsidP="00AE7DF4">
            <w:pPr>
              <w:jc w:val="center"/>
            </w:pPr>
            <w:r>
              <w:t xml:space="preserve">Режим </w:t>
            </w:r>
            <w:proofErr w:type="spellStart"/>
            <w:r>
              <w:t>нейтрали</w:t>
            </w:r>
            <w:proofErr w:type="spellEnd"/>
          </w:p>
          <w:p w:rsidR="000E14A2" w:rsidRDefault="000E14A2" w:rsidP="00AE7DF4">
            <w:pPr>
              <w:jc w:val="center"/>
            </w:pPr>
            <w:r>
              <w:t>сети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R</w:t>
            </w:r>
            <w:proofErr w:type="spellStart"/>
            <w:r>
              <w:rPr>
                <w:vertAlign w:val="subscript"/>
              </w:rPr>
              <w:t>зм</w:t>
            </w:r>
            <w:proofErr w:type="spellEnd"/>
            <w:r>
              <w:t>, Ом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1000</w:t>
            </w: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>изолированная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t>глухозаземленная</w:t>
            </w:r>
            <w:proofErr w:type="spellEnd"/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эксп</w:t>
            </w:r>
            <w:proofErr w:type="spellEnd"/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</w:tbl>
    <w:p w:rsidR="000E14A2" w:rsidRDefault="000E14A2" w:rsidP="000E14A2">
      <w:pPr>
        <w:spacing w:line="360" w:lineRule="auto"/>
        <w:jc w:val="both"/>
      </w:pPr>
    </w:p>
    <w:p w:rsidR="000E14A2" w:rsidRDefault="000E14A2" w:rsidP="000E14A2">
      <w:pPr>
        <w:spacing w:line="360" w:lineRule="auto"/>
        <w:jc w:val="both"/>
      </w:pPr>
      <w:r>
        <w:t xml:space="preserve">Зависимость тока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h</w:t>
      </w:r>
      <w:proofErr w:type="spellEnd"/>
      <w:r>
        <w:t xml:space="preserve">, мА, и </w:t>
      </w:r>
      <w:r>
        <w:rPr>
          <w:lang w:val="en-US"/>
        </w:rPr>
        <w:t>U</w:t>
      </w:r>
      <w:r>
        <w:rPr>
          <w:vertAlign w:val="subscript"/>
          <w:lang w:val="en-US"/>
        </w:rPr>
        <w:t>A</w:t>
      </w:r>
      <w:r>
        <w:t xml:space="preserve">, </w:t>
      </w:r>
      <w:proofErr w:type="gramStart"/>
      <w:r>
        <w:t>В</w:t>
      </w:r>
      <w:proofErr w:type="gramEnd"/>
      <w:r>
        <w:t xml:space="preserve">, </w:t>
      </w:r>
      <w:proofErr w:type="gramStart"/>
      <w:r>
        <w:t>от</w:t>
      </w:r>
      <w:proofErr w:type="gramEnd"/>
      <w:r>
        <w:t xml:space="preserve"> сопротивления </w:t>
      </w:r>
      <w:r>
        <w:rPr>
          <w:lang w:val="en-US"/>
        </w:rPr>
        <w:t>R</w:t>
      </w:r>
      <w:r>
        <w:rPr>
          <w:vertAlign w:val="subscript"/>
          <w:lang w:val="en-US"/>
        </w:rPr>
        <w:t>h</w:t>
      </w:r>
      <w:r>
        <w:t xml:space="preserve"> в цепи тела человека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569"/>
        <w:gridCol w:w="1418"/>
        <w:gridCol w:w="1418"/>
        <w:gridCol w:w="1418"/>
      </w:tblGrid>
      <w:tr w:rsidR="000E14A2" w:rsidTr="00AE7DF4">
        <w:trPr>
          <w:jc w:val="center"/>
        </w:trPr>
        <w:tc>
          <w:tcPr>
            <w:tcW w:w="2049" w:type="dxa"/>
            <w:vAlign w:val="center"/>
          </w:tcPr>
          <w:p w:rsidR="000E14A2" w:rsidRDefault="000E14A2" w:rsidP="00AE7DF4">
            <w:pPr>
              <w:jc w:val="center"/>
            </w:pPr>
            <w:r>
              <w:t xml:space="preserve">Режим </w:t>
            </w:r>
            <w:proofErr w:type="spellStart"/>
            <w:r>
              <w:t>нейтрали</w:t>
            </w:r>
            <w:proofErr w:type="spellEnd"/>
          </w:p>
          <w:p w:rsidR="000E14A2" w:rsidRDefault="000E14A2" w:rsidP="00AE7DF4">
            <w:pPr>
              <w:jc w:val="center"/>
            </w:pPr>
            <w:r>
              <w:t>сети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h</w:t>
            </w:r>
            <w:r>
              <w:t>, кОм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10</w:t>
            </w: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r>
              <w:t>изолированная</w:t>
            </w: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 w:val="restart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t>глухозаземленная</w:t>
            </w:r>
            <w:proofErr w:type="spellEnd"/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t>эксп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  <w:tr w:rsidR="000E14A2" w:rsidTr="00AE7DF4">
        <w:trPr>
          <w:cantSplit/>
          <w:jc w:val="center"/>
        </w:trPr>
        <w:tc>
          <w:tcPr>
            <w:tcW w:w="2049" w:type="dxa"/>
            <w:vMerge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569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эксп</w:t>
            </w:r>
            <w:proofErr w:type="spellEnd"/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  <w:rPr>
                <w:lang w:val="en-US"/>
              </w:rPr>
            </w:pPr>
          </w:p>
        </w:tc>
      </w:tr>
    </w:tbl>
    <w:p w:rsidR="000E14A2" w:rsidRDefault="000E14A2" w:rsidP="000E14A2">
      <w:pPr>
        <w:spacing w:line="360" w:lineRule="auto"/>
      </w:pPr>
    </w:p>
    <w:p w:rsidR="000E14A2" w:rsidRDefault="000E14A2" w:rsidP="000E14A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105150" cy="1714500"/>
            <wp:effectExtent l="0" t="0" r="0" b="0"/>
            <wp:docPr id="2" name="Рисунок 2" descr="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1714500"/>
            <wp:effectExtent l="0" t="0" r="0" b="0"/>
            <wp:docPr id="1" name="Рисунок 1" descr="4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A2" w:rsidRDefault="000E14A2" w:rsidP="000E14A2">
      <w:pPr>
        <w:spacing w:line="360" w:lineRule="auto"/>
      </w:pPr>
      <w:r>
        <w:t>Заключ</w:t>
      </w:r>
      <w:r>
        <w:t>е</w:t>
      </w:r>
      <w:r>
        <w:t>ние:</w:t>
      </w:r>
    </w:p>
    <w:p w:rsidR="000E14A2" w:rsidRDefault="000E14A2" w:rsidP="000E14A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4A2" w:rsidRDefault="000E14A2" w:rsidP="000E14A2">
      <w:pPr>
        <w:spacing w:line="360" w:lineRule="auto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3402"/>
        <w:gridCol w:w="1418"/>
      </w:tblGrid>
      <w:tr w:rsidR="000E14A2" w:rsidTr="00AE7DF4">
        <w:trPr>
          <w:jc w:val="center"/>
        </w:trPr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  <w:r>
              <w:t>Работу выполнили (подп</w:t>
            </w:r>
            <w:r>
              <w:t>и</w:t>
            </w:r>
            <w:r>
              <w:t>си)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Дата</w:t>
            </w:r>
          </w:p>
        </w:tc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  <w:r>
              <w:t>Работу принял (подпись)</w:t>
            </w: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  <w:r>
              <w:t>Дата</w:t>
            </w:r>
          </w:p>
        </w:tc>
      </w:tr>
      <w:tr w:rsidR="000E14A2" w:rsidTr="00AE7DF4">
        <w:trPr>
          <w:jc w:val="center"/>
        </w:trPr>
        <w:tc>
          <w:tcPr>
            <w:tcW w:w="3402" w:type="dxa"/>
            <w:vAlign w:val="center"/>
          </w:tcPr>
          <w:p w:rsidR="000E14A2" w:rsidRDefault="000E14A2" w:rsidP="00AE7DF4"/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E14A2" w:rsidRDefault="000E14A2" w:rsidP="00AE7D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14A2" w:rsidRDefault="000E14A2" w:rsidP="00AE7DF4">
            <w:pPr>
              <w:jc w:val="center"/>
            </w:pPr>
          </w:p>
        </w:tc>
      </w:tr>
    </w:tbl>
    <w:p w:rsidR="007A6511" w:rsidRDefault="007A6511"/>
    <w:sectPr w:rsidR="007A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A2"/>
    <w:rsid w:val="000E14A2"/>
    <w:rsid w:val="007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2016-03-30T13:00:00Z</dcterms:created>
  <dcterms:modified xsi:type="dcterms:W3CDTF">2016-03-30T13:01:00Z</dcterms:modified>
</cp:coreProperties>
</file>